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Car Sales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car sales text message templates, from new-lead replies and test-drive booking to price and trade-in offers, financing follow-ups, and post-sale referrals.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New-lead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minutes of an online lead.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this is [salesperson name] at [dealership name]. Thanks for your interest in the [vehicle]. It is available, and I would be happy to hold it for a look. Want to set up a time? [link]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Within minutes of the inquiry. Car shoppers contact several dealers, and the first useful reply usually wins the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Name the exact vehicle they asked about. A specific reply feels personal and beats a generic thanks for your interest.</w:t>
      </w:r>
    </w:p>
    <w:p>
      <w:pPr>
        <w:spacing w:before="220" w:after="60"/>
      </w:pPr>
      <w:r>
        <w:rPr>
          <w:b/>
          <w:sz w:val="28"/>
          <w:szCs w:val="28"/>
        </w:rPr>
        <w:t xml:space="preserve">Test-drive booking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a shopper shows real interest.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I can have the [vehicle] ready for a test drive. Does [appointment time] work, or would later in the week be better? This is [salesperson name]. It takes about thirty minutes and there is no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After a shopper replies with interest. Strike while they are engaged and turn the chat into a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Offer a specific time rather than asking when they are free. A concrete option is far easier to accept.</w:t>
      </w:r>
    </w:p>
    <w:p>
      <w:pPr>
        <w:spacing w:before="220" w:after="60"/>
      </w:pPr>
      <w:r>
        <w:rPr>
          <w:b/>
          <w:sz w:val="28"/>
          <w:szCs w:val="28"/>
        </w:rPr>
        <w:t xml:space="preserve">Inventory or price alert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right vehicle or a new price lands.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good news, the [vehicle] you wanted just came in, and the price is better than we discussed. This is [salesperson name]. Want me to hold it? See it here: [link]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The moment a matching vehicle arrives or a price changes. Timeliness is what makes an alert feel helpful, not spammy.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Only alert shoppers about vehicles that fit what they told you. A relevant heads-up builds trust; a blast erodes it.</w:t>
      </w:r>
    </w:p>
    <w:p>
      <w:pPr>
        <w:spacing w:before="220" w:after="60"/>
      </w:pPr>
      <w:r>
        <w:rPr>
          <w:b/>
          <w:sz w:val="28"/>
          <w:szCs w:val="28"/>
        </w:rPr>
        <w:t xml:space="preserve">Trade-in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appraising a shopper's current car.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this is [salesperson name]. We valued your trade at [offer], which brings the [vehicle] within closer reach than you might expect. Want me to run the full numbers with the trade applied?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Right after the appraisal, while the shopper is weighing the upgrade. A trade value often tips a maybe into a yes.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Frame the trade as lowering the price of the new car, not as a standalone number. Context makes the offer land.</w:t>
      </w:r>
    </w:p>
    <w:p>
      <w:pPr>
        <w:spacing w:before="220" w:after="60"/>
      </w:pPr>
      <w:r>
        <w:rPr>
          <w:b/>
          <w:sz w:val="28"/>
          <w:szCs w:val="28"/>
        </w:rPr>
        <w:t xml:space="preserve">Financing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shopper applies or asks about payments.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good news on the [vehicle], your financing looks strong and the monthly payment is in the range you wanted. This is [salesperson name]. The [next step] is a quick visit to sign and drive. When works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Once financing comes back or the shopper asks about payments. Prompt, clear news keeps a deal moving.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Lead with the monthly payment, not the rate sheet. One clear number and one next step beat a wall of jargon.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Post-sale and referral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few days after the sale.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[customer name], hope you are loving the new ride. This is [salesperson name] at [dealership name]. If a friend or family member is car shopping, I would take great care of them. You can send them to me here: [link]. Thank you again.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 few days after delivery, once the buyer has enjoyed the car. Happy, settled buyers give the best referrals.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Thank them before you ask. A genuine thank-you makes the referral request feel natural, not transactional.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https://sem.chat/templates/car-sales-text-message-templates</w:t>
      </w:r>
    </w:p>
    <w:sectPr>
      <w:pgSz w:w="12240" w:h="15840"/>
      <w:pgMar w:top="1440" w:right="1440" w:bottom="1440" w:left="1440"/>
    </w:sectPr>
  </w:body>
</w:document>
</file>